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13" w:rsidRDefault="00D85F13" w:rsidP="00D85F1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D85F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Медико</w:t>
      </w:r>
      <w:proofErr w:type="spellEnd"/>
      <w:r w:rsidRPr="00D85F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–социальная экспертиза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85F13" w:rsidRPr="00D85F13" w:rsidRDefault="00D85F13" w:rsidP="00D85F1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" w:tgtFrame="_blank" w:tooltip="открыть" w:history="1">
        <w:r w:rsidRPr="00D85F1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Федеральное казенное учреждение "Главное бюро медико-социальной экспертизы по Иркутской области" Министерства труда и социальной защиты Российской Федерации</w:t>
        </w:r>
      </w:hyperlink>
    </w:p>
    <w:p w:rsidR="00D85F13" w:rsidRPr="00D85F13" w:rsidRDefault="00D85F13" w:rsidP="00D85F13">
      <w:pPr>
        <w:jc w:val="both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bCs/>
          <w:sz w:val="28"/>
          <w:szCs w:val="28"/>
        </w:rPr>
        <w:t>Почтовый адрес: </w:t>
      </w:r>
      <w:r w:rsidRPr="00D85F13">
        <w:rPr>
          <w:rFonts w:ascii="Times New Roman" w:hAnsi="Times New Roman" w:cs="Times New Roman"/>
          <w:sz w:val="28"/>
          <w:szCs w:val="28"/>
        </w:rPr>
        <w:t>664075, г. Иркутск, ул. Байкальская, д. 206</w:t>
      </w:r>
    </w:p>
    <w:p w:rsidR="00D85F13" w:rsidRPr="00D85F13" w:rsidRDefault="00D85F13" w:rsidP="00D85F13">
      <w:pPr>
        <w:jc w:val="both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bCs/>
          <w:sz w:val="28"/>
          <w:szCs w:val="28"/>
        </w:rPr>
        <w:t>Местонахождение администрации: </w:t>
      </w:r>
      <w:r w:rsidRPr="00D85F13">
        <w:rPr>
          <w:rFonts w:ascii="Times New Roman" w:hAnsi="Times New Roman" w:cs="Times New Roman"/>
          <w:sz w:val="28"/>
          <w:szCs w:val="28"/>
        </w:rPr>
        <w:t>г. Иркутск, ул. Байкальская, д. 206</w:t>
      </w:r>
    </w:p>
    <w:p w:rsidR="00D85F13" w:rsidRPr="00D85F13" w:rsidRDefault="00D85F13" w:rsidP="00D85F13">
      <w:pPr>
        <w:jc w:val="both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bCs/>
          <w:sz w:val="28"/>
          <w:szCs w:val="28"/>
        </w:rPr>
        <w:t>тел/факс приемной:</w:t>
      </w:r>
      <w:r w:rsidRPr="00D85F13">
        <w:rPr>
          <w:rFonts w:ascii="Times New Roman" w:hAnsi="Times New Roman" w:cs="Times New Roman"/>
          <w:sz w:val="28"/>
          <w:szCs w:val="28"/>
        </w:rPr>
        <w:t> (3952) 488-621,</w:t>
      </w:r>
    </w:p>
    <w:p w:rsidR="00D85F13" w:rsidRPr="00D85F13" w:rsidRDefault="00D85F13" w:rsidP="00D85F13">
      <w:pPr>
        <w:jc w:val="both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bCs/>
          <w:sz w:val="28"/>
          <w:szCs w:val="28"/>
        </w:rPr>
        <w:t>e-</w:t>
      </w:r>
      <w:proofErr w:type="spellStart"/>
      <w:r w:rsidRPr="00D85F13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D85F13">
        <w:rPr>
          <w:rFonts w:ascii="Times New Roman" w:hAnsi="Times New Roman" w:cs="Times New Roman"/>
          <w:bCs/>
          <w:sz w:val="28"/>
          <w:szCs w:val="28"/>
        </w:rPr>
        <w:t>:</w:t>
      </w:r>
      <w:r w:rsidRPr="00D85F13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D85F13">
          <w:rPr>
            <w:rStyle w:val="a3"/>
            <w:rFonts w:ascii="Times New Roman" w:hAnsi="Times New Roman" w:cs="Times New Roman"/>
            <w:sz w:val="28"/>
            <w:szCs w:val="28"/>
          </w:rPr>
          <w:t>gb_mseirk@mail.ru</w:t>
        </w:r>
      </w:hyperlink>
    </w:p>
    <w:p w:rsidR="00D85F13" w:rsidRPr="00D85F13" w:rsidRDefault="00D85F13" w:rsidP="00D85F13">
      <w:pPr>
        <w:jc w:val="both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bCs/>
          <w:sz w:val="28"/>
          <w:szCs w:val="28"/>
        </w:rPr>
        <w:t>Режим работы: </w:t>
      </w:r>
      <w:r w:rsidRPr="00D85F13">
        <w:rPr>
          <w:rFonts w:ascii="Times New Roman" w:hAnsi="Times New Roman" w:cs="Times New Roman"/>
          <w:sz w:val="28"/>
          <w:szCs w:val="28"/>
        </w:rPr>
        <w:t>8</w:t>
      </w:r>
      <w:r w:rsidRPr="00D85F13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D85F13">
        <w:rPr>
          <w:rFonts w:ascii="Times New Roman" w:hAnsi="Times New Roman" w:cs="Times New Roman"/>
          <w:sz w:val="28"/>
          <w:szCs w:val="28"/>
        </w:rPr>
        <w:t>-17</w:t>
      </w:r>
      <w:r w:rsidRPr="00D85F1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D85F13">
        <w:rPr>
          <w:rFonts w:ascii="Times New Roman" w:hAnsi="Times New Roman" w:cs="Times New Roman"/>
          <w:sz w:val="28"/>
          <w:szCs w:val="28"/>
        </w:rPr>
        <w:t>, обеденный перерыв: 12</w:t>
      </w:r>
      <w:r w:rsidRPr="00D85F13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D85F13">
        <w:rPr>
          <w:rFonts w:ascii="Times New Roman" w:hAnsi="Times New Roman" w:cs="Times New Roman"/>
          <w:sz w:val="28"/>
          <w:szCs w:val="28"/>
        </w:rPr>
        <w:t>-13</w:t>
      </w:r>
      <w:r w:rsidRPr="00D85F13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D85F13" w:rsidRPr="00D85F13" w:rsidRDefault="00D85F13" w:rsidP="00D85F13">
      <w:pPr>
        <w:jc w:val="both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bCs/>
          <w:sz w:val="28"/>
          <w:szCs w:val="28"/>
        </w:rPr>
        <w:t>Официальный сайт  </w:t>
      </w:r>
      <w:hyperlink r:id="rId6" w:tgtFrame="_blank" w:tooltip="открыть" w:history="1">
        <w:r w:rsidRPr="00D85F13">
          <w:rPr>
            <w:rStyle w:val="a3"/>
            <w:rFonts w:ascii="Times New Roman" w:hAnsi="Times New Roman" w:cs="Times New Roman"/>
            <w:sz w:val="28"/>
            <w:szCs w:val="28"/>
          </w:rPr>
          <w:t>http://www.38.gbmse.ru/</w:t>
        </w:r>
      </w:hyperlink>
      <w:hyperlink r:id="rId7" w:anchor="4182350797066" w:history="1">
        <w:r w:rsidRPr="00D85F13">
          <w:rPr>
            <w:rStyle w:val="a3"/>
            <w:rFonts w:ascii="Times New Roman" w:hAnsi="Times New Roman" w:cs="Times New Roman"/>
            <w:bCs/>
            <w:sz w:val="28"/>
            <w:szCs w:val="28"/>
          </w:rPr>
          <w:t>    </w:t>
        </w:r>
      </w:hyperlink>
      <w:r w:rsidRPr="00D85F13">
        <w:rPr>
          <w:rFonts w:ascii="Times New Roman" w:hAnsi="Times New Roman" w:cs="Times New Roman"/>
          <w:bCs/>
          <w:sz w:val="28"/>
          <w:szCs w:val="28"/>
        </w:rPr>
        <w:t>                        </w:t>
      </w:r>
    </w:p>
    <w:p w:rsidR="00D85F13" w:rsidRPr="00D85F13" w:rsidRDefault="00D85F13" w:rsidP="00D85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b/>
          <w:bCs/>
          <w:sz w:val="28"/>
          <w:szCs w:val="28"/>
        </w:rPr>
        <w:t>Основными задачами федеральных государственных учреждений медико-социальной экспертизы являются:</w:t>
      </w:r>
    </w:p>
    <w:p w:rsidR="00D85F13" w:rsidRPr="00D85F13" w:rsidRDefault="00D85F13" w:rsidP="00D85F13">
      <w:pPr>
        <w:jc w:val="both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sz w:val="28"/>
          <w:szCs w:val="28"/>
        </w:rPr>
        <w:t xml:space="preserve">- установление структуры и степени ограничения жизнедеятельности и определения потребностей </w:t>
      </w:r>
      <w:proofErr w:type="spellStart"/>
      <w:r w:rsidRPr="00D85F13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D85F13">
        <w:rPr>
          <w:rFonts w:ascii="Times New Roman" w:hAnsi="Times New Roman" w:cs="Times New Roman"/>
          <w:sz w:val="28"/>
          <w:szCs w:val="28"/>
        </w:rPr>
        <w:t xml:space="preserve"> лица в различных мерах социальной защиты, включая реабилитацию;</w:t>
      </w:r>
    </w:p>
    <w:p w:rsidR="00D85F13" w:rsidRPr="00D85F13" w:rsidRDefault="00D85F13" w:rsidP="00D85F13">
      <w:pPr>
        <w:jc w:val="both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sz w:val="28"/>
          <w:szCs w:val="28"/>
        </w:rPr>
        <w:t>- изучение причин, факторов и условий, влияющих на возникновение, развитие и исход инвалидности, анализ распространенности и структуры инвалидности.</w:t>
      </w:r>
    </w:p>
    <w:p w:rsidR="00D85F13" w:rsidRPr="00D85F13" w:rsidRDefault="00D85F13" w:rsidP="00D85F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b/>
          <w:bCs/>
          <w:sz w:val="28"/>
          <w:szCs w:val="28"/>
        </w:rPr>
        <w:t>Бюро выполняет следующие функции:</w:t>
      </w:r>
    </w:p>
    <w:p w:rsidR="00D85F13" w:rsidRPr="00D85F13" w:rsidRDefault="00D85F13" w:rsidP="00D85F13">
      <w:pPr>
        <w:jc w:val="both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sz w:val="28"/>
          <w:szCs w:val="28"/>
        </w:rPr>
        <w:t>-  проводит медико-социальную экспертизу граждан на основе оценки ограничений жизнедеятельности, вызванных стойким расстройством функций организма;</w:t>
      </w:r>
    </w:p>
    <w:p w:rsidR="00D85F13" w:rsidRPr="00D85F13" w:rsidRDefault="00D85F13" w:rsidP="00D85F13">
      <w:pPr>
        <w:jc w:val="both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sz w:val="28"/>
          <w:szCs w:val="28"/>
        </w:rPr>
        <w:t>- разрабатывает индивидуальные программы реабилитации инвалидов, в том числе определяет в</w:t>
      </w:r>
      <w:bookmarkStart w:id="0" w:name="_GoBack"/>
      <w:bookmarkEnd w:id="0"/>
      <w:r w:rsidRPr="00D85F13">
        <w:rPr>
          <w:rFonts w:ascii="Times New Roman" w:hAnsi="Times New Roman" w:cs="Times New Roman"/>
          <w:sz w:val="28"/>
          <w:szCs w:val="28"/>
        </w:rPr>
        <w:t>иды, формы, сроки и объемы мероприятий по медицинской, социальной и профессиональной реабилитации;</w:t>
      </w:r>
    </w:p>
    <w:p w:rsidR="00D85F13" w:rsidRPr="00D85F13" w:rsidRDefault="00D85F13" w:rsidP="00D85F13">
      <w:pPr>
        <w:jc w:val="both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sz w:val="28"/>
          <w:szCs w:val="28"/>
        </w:rPr>
        <w:t>- устанавливает факт наличия инвалидности, группу, причины, срок и время наступления инвалидности;</w:t>
      </w:r>
    </w:p>
    <w:p w:rsidR="00D85F13" w:rsidRPr="00D85F13" w:rsidRDefault="00D85F13" w:rsidP="00D85F13">
      <w:pPr>
        <w:jc w:val="both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sz w:val="28"/>
          <w:szCs w:val="28"/>
        </w:rPr>
        <w:t>- определяет степень утраты профессиональной трудоспособности;</w:t>
      </w:r>
    </w:p>
    <w:p w:rsidR="00D85F13" w:rsidRPr="00D85F13" w:rsidRDefault="00D85F13" w:rsidP="00D85F13">
      <w:pPr>
        <w:jc w:val="both"/>
        <w:rPr>
          <w:rFonts w:ascii="Times New Roman" w:hAnsi="Times New Roman" w:cs="Times New Roman"/>
          <w:sz w:val="28"/>
          <w:szCs w:val="28"/>
        </w:rPr>
      </w:pPr>
      <w:r w:rsidRPr="00D85F13">
        <w:rPr>
          <w:rFonts w:ascii="Times New Roman" w:hAnsi="Times New Roman" w:cs="Times New Roman"/>
          <w:sz w:val="28"/>
          <w:szCs w:val="28"/>
        </w:rPr>
        <w:t>- определяет стойкую утрату трудоспособности и др.</w:t>
      </w:r>
    </w:p>
    <w:p w:rsidR="00D815AE" w:rsidRPr="00D85F13" w:rsidRDefault="00D815AE" w:rsidP="00D85F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15AE" w:rsidRPr="00D8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13"/>
    <w:rsid w:val="00D815AE"/>
    <w:rsid w:val="00D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229E"/>
  <w15:chartTrackingRefBased/>
  <w15:docId w15:val="{60F47F93-8FF9-4498-BCA9-708F5834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rkobl.ru/sites/society/mrv/mse/?type=spec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8.gbmse.ru/" TargetMode="External"/><Relationship Id="rId5" Type="http://schemas.openxmlformats.org/officeDocument/2006/relationships/hyperlink" Target="mailto:gb_mseirk@mail.ru" TargetMode="External"/><Relationship Id="rId4" Type="http://schemas.openxmlformats.org/officeDocument/2006/relationships/hyperlink" Target="http://www.38.gbmse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ГусаковаНО</dc:creator>
  <cp:keywords/>
  <dc:description/>
  <cp:lastModifiedBy>ГусаковаНО</cp:lastModifiedBy>
  <cp:revision>1</cp:revision>
  <dcterms:created xsi:type="dcterms:W3CDTF">2021-12-28T03:49:00Z</dcterms:created>
  <dcterms:modified xsi:type="dcterms:W3CDTF">2021-12-28T03:56:00Z</dcterms:modified>
</cp:coreProperties>
</file>